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eastAsia="Droid Sans" w:cs="Calibri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МИНИСТЕРСТВО НАУКИ И ВЫСШЕГО ОБРАЗОВАНИЯ РФ</w:t>
      </w: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eastAsia="Droid Sans" w:cs="Calibri"/>
        </w:rPr>
      </w:pPr>
      <w:r>
        <w:rPr>
          <w:rFonts w:ascii="Times New Roman" w:eastAsia="Times New Roman" w:hAnsi="Times New Roman"/>
          <w:color w:val="00000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eastAsia="Droid Sans" w:cs="Calibri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КРАСНОЯРСКИЙ ГОСУДАРСТВЕННЫЙ ПЕДАГОГИЧЕСКИЙ УНИВЕРСИТЕТ им. В.П. АСТАФЬЕВА</w:t>
      </w: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eastAsia="Droid Sans" w:cs="Calibri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(КГПУ им. В.П. Астафьева)</w:t>
      </w: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eastAsia="Droid Sans" w:cs="Calibri"/>
          <w:sz w:val="28"/>
          <w:szCs w:val="28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eastAsia="Droid Sans" w:cs="Calibri"/>
          <w:sz w:val="28"/>
          <w:szCs w:val="28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rPr>
          <w:rFonts w:ascii="Times New Roman" w:eastAsia="Droid Sans" w:hAnsi="Times New Roman" w:cs="Calibri"/>
          <w:sz w:val="28"/>
          <w:szCs w:val="28"/>
        </w:rPr>
      </w:pPr>
      <w:r>
        <w:rPr>
          <w:rFonts w:ascii="Times New Roman" w:eastAsia="Droid Sans" w:hAnsi="Times New Roman" w:cs="Calibri"/>
          <w:sz w:val="28"/>
          <w:szCs w:val="28"/>
        </w:rPr>
        <w:t>Институт</w:t>
      </w:r>
      <w:r>
        <w:rPr>
          <w:rFonts w:ascii="Times New Roman" w:eastAsia="Droid Sans" w:hAnsi="Times New Roman" w:cs="Calibri"/>
          <w:sz w:val="28"/>
          <w:szCs w:val="28"/>
        </w:rPr>
        <w:tab/>
      </w:r>
      <w:r>
        <w:rPr>
          <w:rFonts w:ascii="Times New Roman" w:eastAsia="Droid Sans" w:hAnsi="Times New Roman" w:cs="Calibri"/>
          <w:sz w:val="28"/>
          <w:szCs w:val="28"/>
        </w:rPr>
        <w:tab/>
      </w:r>
      <w:r>
        <w:rPr>
          <w:rFonts w:ascii="Times New Roman" w:eastAsia="Droid Sans" w:hAnsi="Times New Roman" w:cs="Calibri"/>
          <w:sz w:val="28"/>
          <w:szCs w:val="28"/>
        </w:rPr>
        <w:tab/>
      </w:r>
      <w:r>
        <w:rPr>
          <w:rFonts w:ascii="Times New Roman" w:eastAsia="Droid Sans" w:hAnsi="Times New Roman" w:cs="Calibri"/>
          <w:sz w:val="28"/>
          <w:szCs w:val="28"/>
        </w:rPr>
        <w:tab/>
      </w:r>
      <w:r>
        <w:rPr>
          <w:rFonts w:ascii="Times New Roman" w:eastAsia="Droid Sans" w:hAnsi="Times New Roman" w:cs="Calibri"/>
          <w:sz w:val="28"/>
          <w:szCs w:val="28"/>
        </w:rPr>
        <w:tab/>
        <w:t>психолого-педагогического образования</w:t>
      </w: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rPr>
          <w:rFonts w:ascii="Times New Roman" w:eastAsia="Droid Sans" w:hAnsi="Times New Roman" w:cs="Calibri"/>
          <w:sz w:val="28"/>
          <w:szCs w:val="28"/>
        </w:rPr>
      </w:pPr>
      <w:r>
        <w:rPr>
          <w:rFonts w:ascii="Times New Roman" w:eastAsia="Droid Sans" w:hAnsi="Times New Roman" w:cs="Calibri"/>
          <w:sz w:val="28"/>
          <w:szCs w:val="28"/>
        </w:rPr>
        <w:t>Кафедра</w:t>
      </w:r>
      <w:r>
        <w:rPr>
          <w:rFonts w:ascii="Times New Roman" w:eastAsia="Droid Sans" w:hAnsi="Times New Roman" w:cs="Calibri"/>
          <w:sz w:val="28"/>
          <w:szCs w:val="28"/>
        </w:rPr>
        <w:tab/>
      </w:r>
      <w:r>
        <w:rPr>
          <w:rFonts w:ascii="Times New Roman" w:eastAsia="Droid Sans" w:hAnsi="Times New Roman" w:cs="Calibri"/>
          <w:sz w:val="28"/>
          <w:szCs w:val="28"/>
        </w:rPr>
        <w:tab/>
      </w:r>
      <w:r>
        <w:rPr>
          <w:rFonts w:ascii="Times New Roman" w:eastAsia="Droid Sans" w:hAnsi="Times New Roman" w:cs="Calibri"/>
          <w:sz w:val="28"/>
          <w:szCs w:val="28"/>
        </w:rPr>
        <w:tab/>
      </w:r>
      <w:r>
        <w:rPr>
          <w:rFonts w:ascii="Times New Roman" w:eastAsia="Droid Sans" w:hAnsi="Times New Roman" w:cs="Calibri"/>
          <w:sz w:val="28"/>
          <w:szCs w:val="28"/>
        </w:rPr>
        <w:tab/>
      </w:r>
      <w:r>
        <w:rPr>
          <w:rFonts w:ascii="Times New Roman" w:eastAsia="Droid Sans" w:hAnsi="Times New Roman" w:cs="Calibri"/>
          <w:sz w:val="28"/>
          <w:szCs w:val="28"/>
        </w:rPr>
        <w:tab/>
        <w:t>психологии и педагогики детства</w:t>
      </w: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rPr>
          <w:rFonts w:ascii="Times New Roman" w:eastAsia="Droid Sans" w:hAnsi="Times New Roman" w:cs="Calibri"/>
          <w:sz w:val="28"/>
          <w:szCs w:val="28"/>
        </w:rPr>
      </w:pPr>
      <w:r>
        <w:rPr>
          <w:rFonts w:ascii="Times New Roman" w:eastAsia="Droid Sans" w:hAnsi="Times New Roman" w:cs="Calibri"/>
          <w:sz w:val="28"/>
          <w:szCs w:val="28"/>
        </w:rPr>
        <w:t>Направление подготовки</w:t>
      </w:r>
      <w:r>
        <w:rPr>
          <w:rFonts w:ascii="Times New Roman" w:eastAsia="Droid Sans" w:hAnsi="Times New Roman" w:cs="Calibri"/>
          <w:sz w:val="28"/>
          <w:szCs w:val="28"/>
        </w:rPr>
        <w:tab/>
      </w:r>
      <w:r>
        <w:rPr>
          <w:rFonts w:ascii="Times New Roman" w:eastAsia="Droid Sans" w:hAnsi="Times New Roman" w:cs="Calibri"/>
          <w:sz w:val="28"/>
          <w:szCs w:val="28"/>
        </w:rPr>
        <w:tab/>
        <w:t>44.03.01 «Педагогическое образование»</w:t>
      </w: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rPr>
          <w:rFonts w:ascii="Calibri" w:eastAsia="Droid Sans" w:hAnsi="Calibri" w:cs="Calibri"/>
          <w:sz w:val="28"/>
          <w:szCs w:val="28"/>
        </w:rPr>
      </w:pPr>
    </w:p>
    <w:p w:rsidR="000178C1" w:rsidRDefault="000178C1" w:rsidP="000178C1">
      <w:pPr>
        <w:tabs>
          <w:tab w:val="left" w:pos="708"/>
          <w:tab w:val="left" w:pos="1080"/>
        </w:tabs>
        <w:autoSpaceDE w:val="0"/>
        <w:spacing w:after="0" w:line="20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178C1" w:rsidRDefault="000178C1" w:rsidP="000178C1">
      <w:pPr>
        <w:tabs>
          <w:tab w:val="left" w:pos="708"/>
          <w:tab w:val="left" w:pos="1080"/>
        </w:tabs>
        <w:autoSpaceDE w:val="0"/>
        <w:spacing w:after="0" w:line="20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178C1" w:rsidRDefault="000178C1" w:rsidP="000178C1">
      <w:pPr>
        <w:tabs>
          <w:tab w:val="left" w:pos="708"/>
          <w:tab w:val="left" w:pos="1080"/>
        </w:tabs>
        <w:autoSpaceDE w:val="0"/>
        <w:spacing w:after="0" w:line="200" w:lineRule="atLeast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ascii="Calibri" w:eastAsia="Droid Sans" w:hAnsi="Calibri" w:cs="Calibri"/>
          <w:sz w:val="28"/>
          <w:szCs w:val="28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eastAsia="Droid Sans" w:cs="Calibri"/>
          <w:sz w:val="28"/>
          <w:szCs w:val="28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eastAsia="Droid Sans" w:cs="Calibri"/>
          <w:sz w:val="28"/>
          <w:szCs w:val="28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МЕТОДИЧСКИЕ РЕКОМЕНДАЦИИ</w:t>
      </w: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40" w:lineRule="auto"/>
        <w:jc w:val="center"/>
        <w:rPr>
          <w:rFonts w:ascii="Calibri" w:eastAsia="Droid Sans" w:hAnsi="Calibri" w:cs="Calibri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«Жестокое обращение с детьми старшего дошкольного возраста»</w:t>
      </w: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eastAsia="Droid Sans" w:cs="Calibri"/>
          <w:b/>
          <w:sz w:val="28"/>
          <w:szCs w:val="28"/>
        </w:rPr>
      </w:pPr>
    </w:p>
    <w:bookmarkEnd w:id="0"/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eastAsia="Droid Sans" w:cs="Calibri"/>
          <w:sz w:val="28"/>
          <w:szCs w:val="28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eastAsia="Droid Sans" w:cs="Calibri"/>
          <w:sz w:val="28"/>
          <w:szCs w:val="28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eastAsia="Droid Sans" w:cs="Calibri"/>
          <w:sz w:val="28"/>
          <w:szCs w:val="28"/>
        </w:rPr>
      </w:pPr>
    </w:p>
    <w:p w:rsidR="000178C1" w:rsidRDefault="000178C1" w:rsidP="000178C1">
      <w:pPr>
        <w:shd w:val="clear" w:color="auto" w:fill="FFFFFF"/>
        <w:tabs>
          <w:tab w:val="left" w:pos="708"/>
        </w:tabs>
        <w:suppressAutoHyphens/>
        <w:autoSpaceDE w:val="0"/>
        <w:spacing w:after="0" w:line="200" w:lineRule="atLeast"/>
        <w:jc w:val="center"/>
        <w:rPr>
          <w:rFonts w:eastAsia="Droid Sans" w:cs="Calibri"/>
          <w:sz w:val="28"/>
          <w:szCs w:val="28"/>
        </w:rPr>
      </w:pPr>
    </w:p>
    <w:p w:rsidR="00B92E5C" w:rsidRDefault="00B92E5C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92E5C" w:rsidRDefault="00B92E5C" w:rsidP="00B92E5C">
      <w:pPr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92E5C" w:rsidRDefault="00B92E5C" w:rsidP="00B92E5C">
      <w:pPr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92E5C" w:rsidRDefault="00B92E5C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92E5C" w:rsidRDefault="00B92E5C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page"/>
      </w:r>
    </w:p>
    <w:p w:rsidR="00EF4207" w:rsidRPr="0067768C" w:rsidRDefault="00EF4207" w:rsidP="0067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Педагогам следует обращать особое внимание на детей, чья семья относится к следующим категориям:</w:t>
      </w:r>
    </w:p>
    <w:p w:rsidR="009D7B93" w:rsidRPr="0067768C" w:rsidRDefault="009D7B93" w:rsidP="006776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</w:t>
      </w:r>
      <w:r w:rsidR="00EF4207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которые сами п</w:t>
      </w: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одвергались насилию в детстве; </w:t>
      </w:r>
    </w:p>
    <w:p w:rsidR="009D7B93" w:rsidRPr="0067768C" w:rsidRDefault="009D7B93" w:rsidP="006776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</w:t>
      </w:r>
      <w:r w:rsidR="00EF4207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которые страдают психическими расстройствами;</w:t>
      </w:r>
    </w:p>
    <w:p w:rsidR="009D7B93" w:rsidRPr="0067768C" w:rsidRDefault="009D7B93" w:rsidP="006776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</w:t>
      </w:r>
      <w:r w:rsidR="00EF4207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злоупотребляющие алкоголем и наркотиками;</w:t>
      </w:r>
    </w:p>
    <w:p w:rsidR="009D7B93" w:rsidRPr="0067768C" w:rsidRDefault="009D7B93" w:rsidP="006776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семьи</w:t>
      </w:r>
      <w:proofErr w:type="gramEnd"/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F4207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испытывающие экономические и социальные трудности; </w:t>
      </w:r>
    </w:p>
    <w:p w:rsidR="00EF4207" w:rsidRPr="0067768C" w:rsidRDefault="00EF4207" w:rsidP="0067768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семьи со сложным психологическим климатом. </w:t>
      </w:r>
    </w:p>
    <w:p w:rsidR="009D7B93" w:rsidRPr="0067768C" w:rsidRDefault="009D7B93" w:rsidP="0067768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D7B93" w:rsidRPr="0067768C" w:rsidRDefault="009D7B93" w:rsidP="0067768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Индикаторы, которые могут быть показателем жестокого обращения</w:t>
      </w:r>
      <w:r w:rsidR="001F2021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1F2021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c</w:t>
      </w:r>
      <w:proofErr w:type="gramEnd"/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стороны родителей:</w:t>
      </w:r>
    </w:p>
    <w:p w:rsidR="009D7B93" w:rsidRPr="0067768C" w:rsidRDefault="009D7B93" w:rsidP="0067768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предъявляет к ребенку завышенные требования </w:t>
      </w:r>
    </w:p>
    <w:p w:rsidR="00953128" w:rsidRPr="0067768C" w:rsidRDefault="00953128" w:rsidP="000178C1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нежелание утешить ребенка, который в этом нуждается;</w:t>
      </w:r>
    </w:p>
    <w:p w:rsidR="009D7B93" w:rsidRPr="0067768C" w:rsidRDefault="009D7B93" w:rsidP="0067768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сурово наказывает ребенка;</w:t>
      </w:r>
    </w:p>
    <w:p w:rsidR="00B35DB5" w:rsidRPr="0067768C" w:rsidRDefault="009D7B93" w:rsidP="0067768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чрезвычайно </w:t>
      </w:r>
      <w:proofErr w:type="gramStart"/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критичен</w:t>
      </w:r>
      <w:proofErr w:type="gramEnd"/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отношению к ребенку</w:t>
      </w:r>
    </w:p>
    <w:p w:rsidR="009D7B93" w:rsidRPr="0067768C" w:rsidRDefault="005F4652" w:rsidP="0067768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относится к ребенку с презрением, пренебрежительно;</w:t>
      </w:r>
    </w:p>
    <w:p w:rsidR="005F4652" w:rsidRPr="0067768C" w:rsidRDefault="005F4652" w:rsidP="0067768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родитель угрожал ребенку физической расправой</w:t>
      </w:r>
    </w:p>
    <w:p w:rsidR="005F4652" w:rsidRPr="0067768C" w:rsidRDefault="005F4652" w:rsidP="0067768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может объяснить, как возникла травма, дает противоречивые объяснения;</w:t>
      </w:r>
    </w:p>
    <w:p w:rsidR="005F4652" w:rsidRPr="0067768C" w:rsidRDefault="005F4652" w:rsidP="0067768C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описание родителем происшествия не совпадает с характером травмы у ребенка</w:t>
      </w:r>
    </w:p>
    <w:p w:rsidR="005F4652" w:rsidRPr="0067768C" w:rsidRDefault="005F4652" w:rsidP="0067768C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31001" w:rsidRPr="0067768C" w:rsidRDefault="00E31001" w:rsidP="0067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Основным методом выявления жестокого обращения с детьми, является метод наблюдения</w:t>
      </w:r>
      <w:r w:rsidR="00634CFB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этого </w:t>
      </w:r>
      <w:r w:rsidR="00634CFB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используем</w:t>
      </w: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карт</w:t>
      </w:r>
      <w:r w:rsidR="00634CFB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наблюдения</w:t>
      </w:r>
      <w:r w:rsidR="00634CFB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F1ED8" w:rsidRPr="0067768C" w:rsidRDefault="00634CFB" w:rsidP="0067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первом столбце</w:t>
      </w:r>
      <w:r w:rsidR="00CB657E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 порядковый номер. Во втором столбце</w:t>
      </w: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указаны физические, поведенческие и эмоциональные признаки (критерии), позволяющие выявить жестокое обращение с детьми старшего дошкольного возраста.</w:t>
      </w:r>
    </w:p>
    <w:p w:rsidR="00E31001" w:rsidRPr="0067768C" w:rsidRDefault="00CF1ED8" w:rsidP="0067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Внимание!</w:t>
      </w:r>
      <w:r w:rsidR="00634CFB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Отдельный критерий не указывает на жестокое обращение с ребенком. Необходимо оценивать ситуацию в целом.</w:t>
      </w:r>
    </w:p>
    <w:p w:rsidR="00CD75B9" w:rsidRDefault="00CD75B9" w:rsidP="0067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34CFB" w:rsidRPr="0067768C" w:rsidRDefault="00634CFB" w:rsidP="0067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Инструкция: </w:t>
      </w:r>
    </w:p>
    <w:p w:rsidR="00634CFB" w:rsidRPr="0067768C" w:rsidRDefault="00634CFB" w:rsidP="0067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Отметьте во втором столбики, те критерии, которые наблюдаются у ребенка.</w:t>
      </w:r>
      <w:r w:rsidR="00CD75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графе примечание можно указать уточняющую информацию.</w:t>
      </w: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Проанализируйте полученные результаты, чтобы выявить, какому виду жестокого обращения </w:t>
      </w:r>
      <w:r w:rsidR="007A0BEF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мог </w:t>
      </w: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подверг</w:t>
      </w:r>
      <w:r w:rsidR="007A0BEF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ать</w:t>
      </w: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ся ребенок. Для этого используйте данные, обозначенные в третьем столбце. Ключ к данным третьего столбца находится ниже карты наблюдения.</w:t>
      </w:r>
    </w:p>
    <w:p w:rsidR="0062226C" w:rsidRPr="0067768C" w:rsidRDefault="0062226C" w:rsidP="006776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page"/>
      </w:r>
    </w:p>
    <w:p w:rsidR="00634CFB" w:rsidRPr="0067768C" w:rsidRDefault="00634CFB" w:rsidP="0067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Карта наблюдения</w:t>
      </w:r>
    </w:p>
    <w:p w:rsidR="00634CFB" w:rsidRPr="0067768C" w:rsidRDefault="00CB657E" w:rsidP="006776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</w:t>
      </w:r>
      <w:r w:rsidR="00634CFB" w:rsidRPr="0067768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ля выявления </w:t>
      </w:r>
      <w:r w:rsidRPr="0067768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возможного жестокого обращения с ребенком.</w:t>
      </w:r>
    </w:p>
    <w:p w:rsidR="00787AF0" w:rsidRPr="0067768C" w:rsidRDefault="00787AF0" w:rsidP="006776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B657E" w:rsidRPr="0067768C" w:rsidRDefault="00CB657E" w:rsidP="0067768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О. </w:t>
      </w:r>
      <w:r w:rsidRPr="006776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ребенка _______________________________________________</w:t>
      </w:r>
      <w:r w:rsidRPr="00677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57E" w:rsidRPr="0067768C" w:rsidRDefault="00CB657E" w:rsidP="0067768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_______________________________________________________</w:t>
      </w:r>
      <w:r w:rsidRPr="00677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57E" w:rsidRPr="0067768C" w:rsidRDefault="00CB657E" w:rsidP="0067768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заполнения </w:t>
      </w:r>
      <w:r w:rsidRPr="006776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«______»</w:t>
      </w: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_________________ 20____ г.</w:t>
      </w:r>
      <w:r w:rsidRPr="006776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CB657E" w:rsidRPr="0067768C" w:rsidRDefault="00CB657E" w:rsidP="0067768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заполнил __________________________________________________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1417"/>
        <w:gridCol w:w="2268"/>
        <w:gridCol w:w="1525"/>
      </w:tblGrid>
      <w:tr w:rsidR="00B90DE8" w:rsidRPr="0067768C" w:rsidTr="00CD75B9">
        <w:tc>
          <w:tcPr>
            <w:tcW w:w="594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</w:t>
            </w:r>
            <w:proofErr w:type="gramEnd"/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Присутствие/отсутствие признака</w:t>
            </w: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Форма жестокого обращения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B90DE8" w:rsidRPr="0067768C" w:rsidTr="00CD75B9">
        <w:trPr>
          <w:trHeight w:val="180"/>
        </w:trPr>
        <w:tc>
          <w:tcPr>
            <w:tcW w:w="594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Сообщение ребенка/взрослого о жестоком обращении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953128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953128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953128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780"/>
        </w:trPr>
        <w:tc>
          <w:tcPr>
            <w:tcW w:w="594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Телесные повреждения (повреждения кожи, гематомы, различные специфические следы) 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953128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953128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Телесные повреждения (частые, разной давности)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Травмы внутренних органов (признаки сотрясения головного мозга и </w:t>
            </w:r>
            <w:proofErr w:type="spellStart"/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</w:t>
            </w:r>
            <w:proofErr w:type="gramStart"/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420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Признаки плохого ухода за ребенком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3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</w:p>
        </w:tc>
      </w:tr>
      <w:tr w:rsidR="00B90DE8" w:rsidRPr="0067768C" w:rsidTr="00CD75B9">
        <w:trPr>
          <w:trHeight w:val="255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Боль при сидении и ходьбе, боли внизу живота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375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Задержки в психомоторном развитии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405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Задержки речевого развития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2462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Задержки в эмоционально-волевом развитии</w:t>
            </w:r>
            <w:r w:rsidRPr="006776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инфантильность, нерешительность, боязливость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405"/>
        </w:trPr>
        <w:tc>
          <w:tcPr>
            <w:tcW w:w="594" w:type="dxa"/>
          </w:tcPr>
          <w:p w:rsidR="00B90DE8" w:rsidRPr="0067768C" w:rsidRDefault="00D611EE" w:rsidP="00D611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67" w:type="dxa"/>
          </w:tcPr>
          <w:p w:rsidR="00B90DE8" w:rsidRPr="0067768C" w:rsidRDefault="00D76400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B90DE8" w:rsidRPr="006776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авнодушие, пассивность, страх, тревожность, настороженность, гнев, чувство вин</w:t>
            </w:r>
            <w:r w:rsidRPr="006776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ы, стыда.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2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380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Низкая самооценка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500"/>
        </w:trPr>
        <w:tc>
          <w:tcPr>
            <w:tcW w:w="594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DE8" w:rsidRPr="0067768C" w:rsidRDefault="00B90DE8" w:rsidP="00D611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D611E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Навязчивое отношение по отношению к взрослому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300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Боится приближения родителя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390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Хроническая усталость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418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Агрессивность по отношению к другим людям, животным 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336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Нежелание возвращаться домой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615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Плохой сон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708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Несоответс</w:t>
            </w:r>
            <w:r w:rsidR="001010D1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вующая сезону одежда, а так же грязная или разорванная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787AF0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1 4 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645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Боязнь раздеваться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578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Трудности в общении со сверстниками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537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Частые психосоматические жалобы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560"/>
        </w:trPr>
        <w:tc>
          <w:tcPr>
            <w:tcW w:w="594" w:type="dxa"/>
          </w:tcPr>
          <w:p w:rsidR="00B90DE8" w:rsidRPr="0067768C" w:rsidRDefault="00D611EE" w:rsidP="00D611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Не </w:t>
            </w:r>
            <w:r w:rsidR="001010D1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проявляет и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нтереса к играм 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787AF0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1 2 3 4 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473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Регрессивное поведение (сосание пальцев, монотонное раскачивание)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665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Необъяснимые изменения в поведении ребенка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643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Чрезвычайный интерес к играм сексуального характера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557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Мастурбация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989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Отчая</w:t>
            </w:r>
            <w:r w:rsidR="001010D1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ные просьбы не сообщать родителям о плохом поведении, неудачах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787AF0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B90DE8" w:rsidRPr="0067768C" w:rsidTr="00CD75B9">
        <w:trPr>
          <w:trHeight w:val="922"/>
        </w:trPr>
        <w:tc>
          <w:tcPr>
            <w:tcW w:w="594" w:type="dxa"/>
          </w:tcPr>
          <w:p w:rsidR="00B90DE8" w:rsidRPr="0067768C" w:rsidRDefault="00D611EE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76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Жадно ест, постоян</w:t>
            </w:r>
            <w:r w:rsidR="001010D1"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</w:t>
            </w: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ое чувство голода</w:t>
            </w:r>
          </w:p>
        </w:tc>
        <w:tc>
          <w:tcPr>
            <w:tcW w:w="1417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7768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B90DE8" w:rsidRPr="0067768C" w:rsidRDefault="00B90DE8" w:rsidP="0067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B054F1" w:rsidRDefault="00B054F1" w:rsidP="006776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</w:p>
    <w:p w:rsidR="00D611EE" w:rsidRPr="00D611EE" w:rsidRDefault="00D611EE" w:rsidP="006776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данной таблицей, сделайте вывод, к какому из видов насилия мог подвергаться ребенок. Для этого соотнесите по каждому показателю, на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большее</w:t>
      </w:r>
      <w:r w:rsidR="00784C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положительных ответов.</w:t>
      </w:r>
    </w:p>
    <w:p w:rsidR="00CE253C" w:rsidRPr="0067768C" w:rsidRDefault="00CE253C" w:rsidP="0067768C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="002C4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зическое насилие </w:t>
      </w:r>
      <w:r w:rsidR="00D61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(1, 2,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1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27)</w:t>
      </w:r>
    </w:p>
    <w:p w:rsidR="00E50263" w:rsidRPr="00E50263" w:rsidRDefault="00CE253C" w:rsidP="00E50263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Сексуальное насилие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(1,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25,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5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26)</w:t>
      </w:r>
    </w:p>
    <w:p w:rsidR="00B054F1" w:rsidRPr="0067768C" w:rsidRDefault="00CE253C" w:rsidP="0067768C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Психологическое </w:t>
      </w:r>
      <w:r w:rsidRPr="006776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(эмоциональное)</w:t>
      </w: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насилие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(1, 5, 7, 8, 9, 10, 11, 12, 13, 15, 16, 17, 20, 21, 22, 23, 24, 27)</w:t>
      </w:r>
    </w:p>
    <w:p w:rsidR="00CB657E" w:rsidRPr="0067768C" w:rsidRDefault="00CE253C" w:rsidP="0067768C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Пренебрежение нуждами</w:t>
      </w:r>
      <w:r w:rsidR="00D967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(1, 2, 3, 4, 5, 7, 8, 9, 10, 11, 12, 14, 16, 18. 20, 22, 28)</w:t>
      </w:r>
    </w:p>
    <w:p w:rsidR="00D96730" w:rsidRDefault="00D96730" w:rsidP="00DB6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5062C" w:rsidRDefault="00F8490A" w:rsidP="00DB6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точной информации следует</w:t>
      </w:r>
      <w:r w:rsidR="00D967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506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наблюдения</w:t>
      </w:r>
      <w:r w:rsidR="00D9673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5062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провести тестирование ребенка с присутствием специалиста (психолога). </w:t>
      </w:r>
    </w:p>
    <w:p w:rsidR="0085062C" w:rsidRDefault="0085062C" w:rsidP="00DB6A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использовать следующие методы:</w:t>
      </w:r>
    </w:p>
    <w:p w:rsidR="0085062C" w:rsidRPr="00DB6AF5" w:rsidRDefault="0085062C" w:rsidP="00DB6AF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B6A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помощью рисунка  (Рисунки детей служат потенциальными индикаторами</w:t>
      </w:r>
      <w:r w:rsidR="00DB6AF5" w:rsidRPr="00DB6A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="00DB6AF5" w:rsidRPr="00DB6A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DB6AF5" w:rsidRPr="00DB6A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Рисунки могут быть на свободную тему, рисунки семьи, рисунки самого себя</w:t>
      </w:r>
      <w:r w:rsidRPr="00DB6A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proofErr w:type="gramEnd"/>
    </w:p>
    <w:p w:rsidR="0085062C" w:rsidRPr="00DB6AF5" w:rsidRDefault="0085062C" w:rsidP="00DB6AF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B6A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помощью игры в семью</w:t>
      </w:r>
      <w:r w:rsidR="00DB6AF5" w:rsidRPr="00DB6A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(Для этого нужно дать ребенку игрушки, которые олицетворяют членов семьи)</w:t>
      </w:r>
    </w:p>
    <w:p w:rsidR="00DB6AF5" w:rsidRPr="00DB6AF5" w:rsidRDefault="00DB6AF5" w:rsidP="00DB6AF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помощью </w:t>
      </w:r>
      <w:r w:rsidRPr="00DB6A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беседы</w:t>
      </w:r>
    </w:p>
    <w:p w:rsidR="0085062C" w:rsidRDefault="0085062C" w:rsidP="00DB6AF5">
      <w:pPr>
        <w:pStyle w:val="a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B6AF5" w:rsidRPr="00DB6AF5" w:rsidRDefault="00DB6AF5" w:rsidP="00DB6AF5">
      <w:pPr>
        <w:pStyle w:val="a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E3AE7" w:rsidRPr="00DB6AF5" w:rsidRDefault="0067768C" w:rsidP="00DB6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B6AF5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Если ребенок сообщил вам о насилии:</w:t>
      </w:r>
    </w:p>
    <w:p w:rsidR="0067768C" w:rsidRPr="0067768C" w:rsidRDefault="00CD75B9" w:rsidP="0067768C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Оставайтесь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спокойны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D75B9" w:rsidRDefault="00CD75B9" w:rsidP="0067768C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Разговаривая с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ребенком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</w:t>
      </w:r>
      <w:r w:rsidR="0067768C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становите зрительный контакт </w:t>
      </w:r>
    </w:p>
    <w:p w:rsidR="00CD75B9" w:rsidRDefault="0067768C" w:rsidP="0067768C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5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Поверьте ему. </w:t>
      </w:r>
    </w:p>
    <w:p w:rsidR="0067768C" w:rsidRPr="00CD75B9" w:rsidRDefault="0067768C" w:rsidP="0067768C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5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осуждайте его.</w:t>
      </w:r>
    </w:p>
    <w:p w:rsidR="0067768C" w:rsidRPr="0067768C" w:rsidRDefault="0067768C" w:rsidP="0067768C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Внимательно, спокойно и терпеливо выслушайте его, проявив понимание и сочувствие.</w:t>
      </w:r>
    </w:p>
    <w:p w:rsidR="0067768C" w:rsidRPr="0067768C" w:rsidRDefault="0067768C" w:rsidP="0067768C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отвергайте его.</w:t>
      </w:r>
    </w:p>
    <w:p w:rsidR="0067768C" w:rsidRPr="0067768C" w:rsidRDefault="00CD75B9" w:rsidP="0067768C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Дайте понять </w:t>
      </w:r>
      <w:r w:rsidR="0067768C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ребенку, что вы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7768C"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хотите ему помочь.</w:t>
      </w:r>
    </w:p>
    <w:p w:rsidR="00CD75B9" w:rsidRDefault="0067768C" w:rsidP="0067768C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Важно  позволить  ребенку  эмоционально  расслабиться, высказаться,  нужно  проявить  к  ребенку  заботу,  показать  его значимость и только потом принять решение по поводу дальнейших действий.</w:t>
      </w:r>
    </w:p>
    <w:p w:rsidR="0067768C" w:rsidRPr="00CD75B9" w:rsidRDefault="0067768C" w:rsidP="0067768C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75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Позаботьтесь об оказании ребенку своевременной медицинской и психологической помощи. При необходимости обратитесь в органы опеки и попечительства или к инспектору по делам несовершеннолетних.</w:t>
      </w:r>
      <w:r w:rsidRPr="00CD75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cr/>
      </w:r>
      <w:r w:rsidRPr="00CD75B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 w:type="page"/>
      </w:r>
    </w:p>
    <w:p w:rsidR="0067768C" w:rsidRPr="00CD75B9" w:rsidRDefault="0067768C" w:rsidP="00DB6AF5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D75B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Если  вы  подозреваете,  что    ребенок подвергается жестокому обращению:</w:t>
      </w:r>
    </w:p>
    <w:p w:rsidR="0067768C" w:rsidRPr="0067768C" w:rsidRDefault="0067768C" w:rsidP="0067768C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Позаботьтесь об оказании ребенку своевременной медицинской и психологической помощи. При необходимости обратитесь в органы опеки и попечительства или к инспектору по делам несовершеннолетних.</w:t>
      </w:r>
    </w:p>
    <w:p w:rsidR="0067768C" w:rsidRPr="0067768C" w:rsidRDefault="0067768C" w:rsidP="0067768C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Поставьте в известность администрацию детского учреждения.</w:t>
      </w:r>
    </w:p>
    <w:p w:rsidR="0067768C" w:rsidRPr="0067768C" w:rsidRDefault="0067768C" w:rsidP="0067768C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Попросите психолога составить психологическое заключение, подчеркивая моменты, которые могут быть отнесены к признакам и/или последствиям жестокого обращения.</w:t>
      </w:r>
    </w:p>
    <w:p w:rsidR="0067768C" w:rsidRPr="0067768C" w:rsidRDefault="0067768C" w:rsidP="0067768C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776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Встретьтесь с родителями или другими близкими взрослыми, воспитывающими ребенка (встреча может быть проведена при участии других специалистов и представителей администрации детского учреждения).</w:t>
      </w:r>
    </w:p>
    <w:p w:rsidR="0067768C" w:rsidRPr="0067768C" w:rsidRDefault="0067768C" w:rsidP="006776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7768C" w:rsidRPr="0067768C" w:rsidRDefault="0067768C" w:rsidP="006776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sectPr w:rsidR="0067768C" w:rsidRPr="0067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3A3"/>
    <w:multiLevelType w:val="hybridMultilevel"/>
    <w:tmpl w:val="85B8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60ABA"/>
    <w:multiLevelType w:val="hybridMultilevel"/>
    <w:tmpl w:val="811A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49B"/>
    <w:multiLevelType w:val="hybridMultilevel"/>
    <w:tmpl w:val="11B2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02D83"/>
    <w:multiLevelType w:val="hybridMultilevel"/>
    <w:tmpl w:val="4A422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F90C4A"/>
    <w:multiLevelType w:val="hybridMultilevel"/>
    <w:tmpl w:val="355EA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E49AE"/>
    <w:multiLevelType w:val="hybridMultilevel"/>
    <w:tmpl w:val="9FC0E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D0D12"/>
    <w:multiLevelType w:val="hybridMultilevel"/>
    <w:tmpl w:val="AEE87C38"/>
    <w:lvl w:ilvl="0" w:tplc="D032AD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4111A"/>
    <w:multiLevelType w:val="hybridMultilevel"/>
    <w:tmpl w:val="C7DA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744F"/>
    <w:rsid w:val="000178C1"/>
    <w:rsid w:val="00070319"/>
    <w:rsid w:val="001010D1"/>
    <w:rsid w:val="00106B5F"/>
    <w:rsid w:val="001F2021"/>
    <w:rsid w:val="002C4967"/>
    <w:rsid w:val="002F4338"/>
    <w:rsid w:val="003679A1"/>
    <w:rsid w:val="005E3AE7"/>
    <w:rsid w:val="005F4652"/>
    <w:rsid w:val="0062226C"/>
    <w:rsid w:val="00634CFB"/>
    <w:rsid w:val="00653078"/>
    <w:rsid w:val="0067768C"/>
    <w:rsid w:val="00784C3C"/>
    <w:rsid w:val="00787AF0"/>
    <w:rsid w:val="007A0BEF"/>
    <w:rsid w:val="00813E14"/>
    <w:rsid w:val="0085062C"/>
    <w:rsid w:val="008929A0"/>
    <w:rsid w:val="00953128"/>
    <w:rsid w:val="009D7B93"/>
    <w:rsid w:val="00B054F1"/>
    <w:rsid w:val="00B2454C"/>
    <w:rsid w:val="00B35DB5"/>
    <w:rsid w:val="00B74996"/>
    <w:rsid w:val="00B90DE8"/>
    <w:rsid w:val="00B92E5C"/>
    <w:rsid w:val="00BB53BC"/>
    <w:rsid w:val="00BE54DC"/>
    <w:rsid w:val="00C4744F"/>
    <w:rsid w:val="00CB657E"/>
    <w:rsid w:val="00CD75B9"/>
    <w:rsid w:val="00CE253C"/>
    <w:rsid w:val="00CF1ED8"/>
    <w:rsid w:val="00D611EE"/>
    <w:rsid w:val="00D76400"/>
    <w:rsid w:val="00D96730"/>
    <w:rsid w:val="00DB6AF5"/>
    <w:rsid w:val="00E31001"/>
    <w:rsid w:val="00E50263"/>
    <w:rsid w:val="00EF4207"/>
    <w:rsid w:val="00F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B5F"/>
    <w:rPr>
      <w:b/>
      <w:bCs/>
    </w:rPr>
  </w:style>
  <w:style w:type="paragraph" w:styleId="a5">
    <w:name w:val="List Paragraph"/>
    <w:basedOn w:val="a"/>
    <w:uiPriority w:val="34"/>
    <w:qFormat/>
    <w:rsid w:val="00EF4207"/>
    <w:pPr>
      <w:ind w:left="720"/>
      <w:contextualSpacing/>
    </w:pPr>
  </w:style>
  <w:style w:type="table" w:styleId="a6">
    <w:name w:val="Table Grid"/>
    <w:basedOn w:val="a1"/>
    <w:uiPriority w:val="59"/>
    <w:rsid w:val="00CB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8337-AFD0-4FC8-A3F4-6B81626E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9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Стёпина</dc:creator>
  <cp:keywords/>
  <dc:description/>
  <cp:lastModifiedBy>Татьяна Стёпина</cp:lastModifiedBy>
  <cp:revision>18</cp:revision>
  <cp:lastPrinted>2020-12-18T07:11:00Z</cp:lastPrinted>
  <dcterms:created xsi:type="dcterms:W3CDTF">2020-12-11T05:29:00Z</dcterms:created>
  <dcterms:modified xsi:type="dcterms:W3CDTF">2021-02-08T16:40:00Z</dcterms:modified>
</cp:coreProperties>
</file>